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1D9CC" w14:textId="77777777" w:rsidR="00092E20" w:rsidRDefault="00202A99" w:rsidP="00FF59C9">
      <w:pPr>
        <w:pStyle w:val="NoSpacing"/>
      </w:pPr>
      <w:r w:rsidRPr="00FF59C9">
        <w:t xml:space="preserve">1. </w:t>
      </w:r>
      <w:r w:rsidRPr="00202A99">
        <w:t xml:space="preserve">We have a class (that runs a thread in its instance) called </w:t>
      </w:r>
      <w:proofErr w:type="spellStart"/>
      <w:r w:rsidRPr="00202A99">
        <w:t>PeriodicWorker</w:t>
      </w:r>
      <w:proofErr w:type="spellEnd"/>
      <w:r w:rsidRPr="00202A99">
        <w:t>. Are you referring to this, i.e. do you see some (or many) threads named "</w:t>
      </w:r>
      <w:proofErr w:type="spellStart"/>
      <w:proofErr w:type="gramStart"/>
      <w:r w:rsidRPr="00202A99">
        <w:t>OpcLabs.PeriodicWorker.Process</w:t>
      </w:r>
      <w:proofErr w:type="spellEnd"/>
      <w:proofErr w:type="gramEnd"/>
      <w:r w:rsidRPr="00202A99">
        <w:t>"? If so, how does it look in "normal" situation, and how does it look when the problem occurs (if it can be determined at that time)?</w:t>
      </w:r>
    </w:p>
    <w:p w14:paraId="32327D9D" w14:textId="77777777" w:rsidR="00CE3A38" w:rsidRDefault="00CE3A38" w:rsidP="00FF59C9">
      <w:pPr>
        <w:pStyle w:val="NoSpacing"/>
      </w:pPr>
    </w:p>
    <w:p w14:paraId="29A933B6" w14:textId="77777777" w:rsidR="00092E20" w:rsidRPr="00FE60DE" w:rsidRDefault="00092E20" w:rsidP="00092E20">
      <w:pPr>
        <w:pStyle w:val="xmsonormal"/>
        <w:rPr>
          <w:rFonts w:ascii="Aptos" w:hAnsi="Aptos"/>
          <w:color w:val="4472C4" w:themeColor="accent1"/>
          <w:sz w:val="24"/>
          <w:szCs w:val="24"/>
          <w:u w:val="single"/>
        </w:rPr>
      </w:pPr>
      <w:r w:rsidRPr="00FE60DE">
        <w:rPr>
          <w:rFonts w:ascii="Aptos" w:hAnsi="Aptos"/>
          <w:color w:val="4472C4" w:themeColor="accent1"/>
          <w:sz w:val="24"/>
          <w:szCs w:val="24"/>
          <w:u w:val="single"/>
        </w:rPr>
        <w:t>Instrumentation</w:t>
      </w:r>
    </w:p>
    <w:p w14:paraId="5B3194BF" w14:textId="50BD241C" w:rsidR="00092E20" w:rsidRPr="00FE60DE" w:rsidRDefault="00092E20" w:rsidP="00092E20">
      <w:pPr>
        <w:pStyle w:val="xmsonormal"/>
        <w:rPr>
          <w:color w:val="4472C4" w:themeColor="accent1"/>
        </w:rPr>
      </w:pPr>
      <w:r w:rsidRPr="00FE60DE">
        <w:rPr>
          <w:color w:val="4472C4" w:themeColor="accent1"/>
        </w:rPr>
        <w:t xml:space="preserve">Since we do not know that the issue has occurred until after it occurs, we decided to monitor AIT’s requested memory locations continually.  Memory is read and values are placed in queue to be logged every 10 milliseconds in the </w:t>
      </w:r>
      <w:proofErr w:type="spellStart"/>
      <w:proofErr w:type="gramStart"/>
      <w:r w:rsidRPr="00FE60DE">
        <w:rPr>
          <w:color w:val="4472C4" w:themeColor="accent1"/>
        </w:rPr>
        <w:t>checkIrigRunning</w:t>
      </w:r>
      <w:proofErr w:type="spellEnd"/>
      <w:r w:rsidRPr="00FE60DE">
        <w:rPr>
          <w:color w:val="4472C4" w:themeColor="accent1"/>
        </w:rPr>
        <w:t>(</w:t>
      </w:r>
      <w:proofErr w:type="gramEnd"/>
      <w:r w:rsidRPr="00FE60DE">
        <w:rPr>
          <w:color w:val="4472C4" w:themeColor="accent1"/>
        </w:rPr>
        <w:t xml:space="preserve">) thread, priority set to </w:t>
      </w:r>
      <w:proofErr w:type="spellStart"/>
      <w:r w:rsidRPr="00FE60DE">
        <w:rPr>
          <w:color w:val="4472C4" w:themeColor="accent1"/>
        </w:rPr>
        <w:t>AboveNormal</w:t>
      </w:r>
      <w:proofErr w:type="spellEnd"/>
      <w:r w:rsidRPr="00FE60DE">
        <w:rPr>
          <w:color w:val="4472C4" w:themeColor="accent1"/>
        </w:rPr>
        <w:t xml:space="preserve">.  All messages logged contain Sync Pulse counter and the </w:t>
      </w:r>
      <w:proofErr w:type="spellStart"/>
      <w:r w:rsidRPr="00FE60DE">
        <w:rPr>
          <w:color w:val="4472C4" w:themeColor="accent1"/>
        </w:rPr>
        <w:t>DateTime</w:t>
      </w:r>
      <w:proofErr w:type="gramStart"/>
      <w:r w:rsidRPr="00FE60DE">
        <w:rPr>
          <w:color w:val="4472C4" w:themeColor="accent1"/>
        </w:rPr>
        <w:t>.Now</w:t>
      </w:r>
      <w:proofErr w:type="spellEnd"/>
      <w:proofErr w:type="gramEnd"/>
      <w:r w:rsidRPr="00FE60DE">
        <w:rPr>
          <w:color w:val="4472C4" w:themeColor="accent1"/>
        </w:rPr>
        <w:t xml:space="preserve"> so this log file can be cross-referenced with the Irig log file.</w:t>
      </w:r>
    </w:p>
    <w:p w14:paraId="43225BA2" w14:textId="77777777" w:rsidR="00092E20" w:rsidRPr="00FE60DE" w:rsidRDefault="00092E20" w:rsidP="00092E20">
      <w:pPr>
        <w:pStyle w:val="xmsonormal"/>
        <w:ind w:left="720"/>
        <w:rPr>
          <w:color w:val="4472C4" w:themeColor="accent1"/>
        </w:rPr>
      </w:pPr>
    </w:p>
    <w:p w14:paraId="4C557144" w14:textId="7FED231F" w:rsidR="00CE3A38" w:rsidRPr="00FE60DE" w:rsidRDefault="00092E20" w:rsidP="00092E20">
      <w:pPr>
        <w:pStyle w:val="xmsonormal"/>
        <w:rPr>
          <w:color w:val="4472C4" w:themeColor="accent1"/>
        </w:rPr>
      </w:pPr>
      <w:r w:rsidRPr="00FE60DE">
        <w:rPr>
          <w:color w:val="4472C4" w:themeColor="accent1"/>
        </w:rPr>
        <w:t xml:space="preserve">During the </w:t>
      </w:r>
      <w:proofErr w:type="spellStart"/>
      <w:r w:rsidRPr="00FE60DE">
        <w:rPr>
          <w:color w:val="4472C4" w:themeColor="accent1"/>
        </w:rPr>
        <w:t>OnEvent</w:t>
      </w:r>
      <w:proofErr w:type="spellEnd"/>
      <w:r w:rsidRPr="00FE60DE">
        <w:rPr>
          <w:color w:val="4472C4" w:themeColor="accent1"/>
        </w:rPr>
        <w:t xml:space="preserve"> callback</w:t>
      </w:r>
      <w:r w:rsidR="00CE3A38" w:rsidRPr="00FE60DE">
        <w:rPr>
          <w:color w:val="4472C4" w:themeColor="accent1"/>
        </w:rPr>
        <w:t xml:space="preserve"> (which should be called every 10ms)</w:t>
      </w:r>
      <w:r w:rsidRPr="00FE60DE">
        <w:rPr>
          <w:color w:val="4472C4" w:themeColor="accent1"/>
        </w:rPr>
        <w:t xml:space="preserve">, each </w:t>
      </w:r>
      <w:proofErr w:type="spellStart"/>
      <w:r w:rsidRPr="00FE60DE">
        <w:rPr>
          <w:color w:val="4472C4" w:themeColor="accent1"/>
        </w:rPr>
        <w:t>TimeTag</w:t>
      </w:r>
      <w:proofErr w:type="spellEnd"/>
      <w:r w:rsidRPr="00FE60DE">
        <w:rPr>
          <w:color w:val="4472C4" w:themeColor="accent1"/>
        </w:rPr>
        <w:t xml:space="preserve"> event is logged to the Irig log file with the </w:t>
      </w:r>
      <w:proofErr w:type="spellStart"/>
      <w:r w:rsidRPr="00FE60DE">
        <w:rPr>
          <w:color w:val="4472C4" w:themeColor="accent1"/>
        </w:rPr>
        <w:t>DiscreteIOEventTimes.Count</w:t>
      </w:r>
      <w:proofErr w:type="spellEnd"/>
      <w:r w:rsidRPr="00FE60DE">
        <w:rPr>
          <w:color w:val="4472C4" w:themeColor="accent1"/>
        </w:rPr>
        <w:t xml:space="preserve"> so we can see if the queue is backed up with </w:t>
      </w:r>
      <w:proofErr w:type="spellStart"/>
      <w:r w:rsidRPr="00FE60DE">
        <w:rPr>
          <w:color w:val="4472C4" w:themeColor="accent1"/>
        </w:rPr>
        <w:t>TimeTag</w:t>
      </w:r>
      <w:proofErr w:type="spellEnd"/>
      <w:r w:rsidRPr="00FE60DE">
        <w:rPr>
          <w:color w:val="4472C4" w:themeColor="accent1"/>
        </w:rPr>
        <w:t xml:space="preserve"> </w:t>
      </w:r>
      <w:proofErr w:type="spellStart"/>
      <w:r w:rsidRPr="00FE60DE">
        <w:rPr>
          <w:color w:val="4472C4" w:themeColor="accent1"/>
        </w:rPr>
        <w:t>dioEvents</w:t>
      </w:r>
      <w:proofErr w:type="spellEnd"/>
      <w:r w:rsidRPr="00FE60DE">
        <w:rPr>
          <w:color w:val="4472C4" w:themeColor="accent1"/>
        </w:rPr>
        <w:t xml:space="preserve"> to be processed. A value of 1 indicates that the callback is invoked for each interrupt.  Higher values indicate that the callback was not invoked and the </w:t>
      </w:r>
      <w:proofErr w:type="spellStart"/>
      <w:r w:rsidRPr="00FE60DE">
        <w:rPr>
          <w:color w:val="4472C4" w:themeColor="accent1"/>
        </w:rPr>
        <w:t>TimeTags</w:t>
      </w:r>
      <w:proofErr w:type="spellEnd"/>
      <w:r w:rsidRPr="00FE60DE">
        <w:rPr>
          <w:color w:val="4472C4" w:themeColor="accent1"/>
        </w:rPr>
        <w:t xml:space="preserve"> were queued in the Hardware Interrupt service routine.</w:t>
      </w:r>
    </w:p>
    <w:p w14:paraId="30B3CB7A" w14:textId="77777777" w:rsidR="00BF68BC" w:rsidRDefault="00BF68BC" w:rsidP="00092E20">
      <w:pPr>
        <w:pStyle w:val="xmsonormal"/>
      </w:pPr>
    </w:p>
    <w:p w14:paraId="7D64408F" w14:textId="77777777" w:rsidR="00CE3A38" w:rsidRPr="00FE60DE" w:rsidRDefault="00CE3A38" w:rsidP="00CE3A38">
      <w:pPr>
        <w:pStyle w:val="xmsonormal"/>
        <w:rPr>
          <w:rFonts w:ascii="Aptos" w:hAnsi="Aptos"/>
          <w:color w:val="4472C4" w:themeColor="accent1"/>
          <w:sz w:val="24"/>
          <w:szCs w:val="24"/>
          <w:u w:val="single"/>
        </w:rPr>
      </w:pPr>
      <w:r w:rsidRPr="00FE60DE">
        <w:rPr>
          <w:rFonts w:ascii="Aptos" w:hAnsi="Aptos"/>
          <w:color w:val="4472C4" w:themeColor="accent1"/>
          <w:sz w:val="24"/>
          <w:szCs w:val="24"/>
          <w:u w:val="single"/>
        </w:rPr>
        <w:t>Results</w:t>
      </w:r>
    </w:p>
    <w:p w14:paraId="0A0DAA1C" w14:textId="77777777" w:rsidR="00CE3A38" w:rsidRPr="00FE60DE" w:rsidRDefault="00CE3A38" w:rsidP="00CE3A38">
      <w:pPr>
        <w:pStyle w:val="xmsonormal"/>
        <w:rPr>
          <w:color w:val="4472C4" w:themeColor="accent1"/>
        </w:rPr>
      </w:pPr>
      <w:r w:rsidRPr="00FE60DE">
        <w:rPr>
          <w:color w:val="4472C4" w:themeColor="accent1"/>
        </w:rPr>
        <w:t xml:space="preserve">When the queue becomes backed up with </w:t>
      </w:r>
      <w:proofErr w:type="spellStart"/>
      <w:r w:rsidRPr="00FE60DE">
        <w:rPr>
          <w:color w:val="4472C4" w:themeColor="accent1"/>
        </w:rPr>
        <w:t>TimeTag</w:t>
      </w:r>
      <w:proofErr w:type="spellEnd"/>
      <w:r w:rsidRPr="00FE60DE">
        <w:rPr>
          <w:color w:val="4472C4" w:themeColor="accent1"/>
        </w:rPr>
        <w:t xml:space="preserve"> events, </w:t>
      </w:r>
      <w:proofErr w:type="spellStart"/>
      <w:proofErr w:type="gramStart"/>
      <w:r w:rsidRPr="00FE60DE">
        <w:rPr>
          <w:color w:val="4472C4" w:themeColor="accent1"/>
        </w:rPr>
        <w:t>checkIrigRunning</w:t>
      </w:r>
      <w:proofErr w:type="spellEnd"/>
      <w:r w:rsidRPr="00FE60DE">
        <w:rPr>
          <w:color w:val="4472C4" w:themeColor="accent1"/>
        </w:rPr>
        <w:t>(</w:t>
      </w:r>
      <w:proofErr w:type="gramEnd"/>
      <w:r w:rsidRPr="00FE60DE">
        <w:rPr>
          <w:color w:val="4472C4" w:themeColor="accent1"/>
        </w:rPr>
        <w:t xml:space="preserve">) is also adversely affected.  The reading of the memory values appears to take much longer as evidenced by the </w:t>
      </w:r>
      <w:proofErr w:type="spellStart"/>
      <w:r w:rsidRPr="00FE60DE">
        <w:rPr>
          <w:color w:val="4472C4" w:themeColor="accent1"/>
        </w:rPr>
        <w:t>DateTime.Now</w:t>
      </w:r>
      <w:proofErr w:type="spellEnd"/>
      <w:r w:rsidRPr="00FE60DE">
        <w:rPr>
          <w:color w:val="4472C4" w:themeColor="accent1"/>
        </w:rPr>
        <w:t xml:space="preserve"> logged between “After Sleep” and “After Read”.  This is shown by looking at the </w:t>
      </w:r>
      <w:proofErr w:type="spellStart"/>
      <w:r w:rsidRPr="00FE60DE">
        <w:rPr>
          <w:color w:val="4472C4" w:themeColor="accent1"/>
        </w:rPr>
        <w:t>DiscreteIOEventTimes.Count</w:t>
      </w:r>
      <w:proofErr w:type="spellEnd"/>
      <w:r w:rsidRPr="00FE60DE">
        <w:rPr>
          <w:color w:val="4472C4" w:themeColor="accent1"/>
        </w:rPr>
        <w:t xml:space="preserve"> high values in the Irig log file and comparing the </w:t>
      </w:r>
      <w:proofErr w:type="spellStart"/>
      <w:proofErr w:type="gramStart"/>
      <w:r w:rsidRPr="00FE60DE">
        <w:rPr>
          <w:color w:val="4472C4" w:themeColor="accent1"/>
        </w:rPr>
        <w:t>checkIrigRunning</w:t>
      </w:r>
      <w:proofErr w:type="spellEnd"/>
      <w:r w:rsidRPr="00FE60DE">
        <w:rPr>
          <w:color w:val="4472C4" w:themeColor="accent1"/>
        </w:rPr>
        <w:t>(</w:t>
      </w:r>
      <w:proofErr w:type="gramEnd"/>
      <w:r w:rsidRPr="00FE60DE">
        <w:rPr>
          <w:color w:val="4472C4" w:themeColor="accent1"/>
        </w:rPr>
        <w:t xml:space="preserve">)  times logged during that same period. </w:t>
      </w:r>
    </w:p>
    <w:p w14:paraId="11D1D218" w14:textId="2E6F53C3" w:rsidR="00BF68BC" w:rsidRPr="00FE60DE" w:rsidRDefault="00CE3A38" w:rsidP="00CE3A38">
      <w:pPr>
        <w:pStyle w:val="xmsonormal"/>
        <w:rPr>
          <w:color w:val="4472C4" w:themeColor="accent1"/>
        </w:rPr>
      </w:pPr>
      <w:r w:rsidRPr="00FE60DE">
        <w:rPr>
          <w:color w:val="4472C4" w:themeColor="accent1"/>
        </w:rPr>
        <w:t xml:space="preserve">To determine if other threads were similarly affected, I created another simple thread and logged </w:t>
      </w:r>
      <w:proofErr w:type="spellStart"/>
      <w:r w:rsidRPr="00FE60DE">
        <w:rPr>
          <w:color w:val="4472C4" w:themeColor="accent1"/>
        </w:rPr>
        <w:t>DateTime.Now</w:t>
      </w:r>
      <w:proofErr w:type="spellEnd"/>
      <w:r w:rsidRPr="00FE60DE">
        <w:rPr>
          <w:color w:val="4472C4" w:themeColor="accent1"/>
        </w:rPr>
        <w:t xml:space="preserve"> every 10ms in another file with the Sync Pulse counter.  This thread regularly logged approximately every 10ms, except when the queue became backed up. Whatever anomaly is causing the </w:t>
      </w:r>
      <w:proofErr w:type="spellStart"/>
      <w:r w:rsidRPr="00FE60DE">
        <w:rPr>
          <w:color w:val="4472C4" w:themeColor="accent1"/>
        </w:rPr>
        <w:t>OnEvent</w:t>
      </w:r>
      <w:proofErr w:type="spellEnd"/>
      <w:r w:rsidRPr="00FE60DE">
        <w:rPr>
          <w:color w:val="4472C4" w:themeColor="accent1"/>
        </w:rPr>
        <w:t xml:space="preserve"> method to not be invoked is also having an adverse effect on other threads.</w:t>
      </w:r>
    </w:p>
    <w:p w14:paraId="712955A6" w14:textId="5D76B7A0" w:rsidR="00BF68BC" w:rsidRPr="00FE60DE" w:rsidRDefault="00BF68BC" w:rsidP="00CE3A38">
      <w:pPr>
        <w:pStyle w:val="xmsonormal"/>
        <w:rPr>
          <w:color w:val="4472C4" w:themeColor="accent1"/>
        </w:rPr>
      </w:pPr>
      <w:r w:rsidRPr="00FE60DE">
        <w:rPr>
          <w:color w:val="4472C4" w:themeColor="accent1"/>
        </w:rPr>
        <w:t>Below shows what was running when the Sync Pulse event queue had more than 12 events in it and the Callback was invoked.  Because the Call back was invoked, it is difficult to see what prevented it from being called.</w:t>
      </w:r>
    </w:p>
    <w:p w14:paraId="5537E36D" w14:textId="77777777" w:rsidR="00BF68BC" w:rsidRDefault="00BF68BC" w:rsidP="00CE3A38">
      <w:pPr>
        <w:pStyle w:val="xmsonormal"/>
      </w:pPr>
    </w:p>
    <w:p w14:paraId="557FA1F3" w14:textId="2FC13282" w:rsidR="00BF68BC" w:rsidRDefault="00BF68BC" w:rsidP="00CE3A38">
      <w:pPr>
        <w:pStyle w:val="xmsonormal"/>
      </w:pPr>
      <w:r>
        <w:rPr>
          <w:noProof/>
        </w:rPr>
        <w:drawing>
          <wp:inline distT="0" distB="0" distL="0" distR="0" wp14:anchorId="21BB6B5D" wp14:editId="6DC58515">
            <wp:extent cx="5943600" cy="2792730"/>
            <wp:effectExtent l="0" t="0" r="0" b="7620"/>
            <wp:docPr id="7047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6603" name=""/>
                    <pic:cNvPicPr/>
                  </pic:nvPicPr>
                  <pic:blipFill>
                    <a:blip r:embed="rId5"/>
                    <a:stretch>
                      <a:fillRect/>
                    </a:stretch>
                  </pic:blipFill>
                  <pic:spPr>
                    <a:xfrm>
                      <a:off x="0" y="0"/>
                      <a:ext cx="5943600" cy="2792730"/>
                    </a:xfrm>
                    <a:prstGeom prst="rect">
                      <a:avLst/>
                    </a:prstGeom>
                  </pic:spPr>
                </pic:pic>
              </a:graphicData>
            </a:graphic>
          </wp:inline>
        </w:drawing>
      </w:r>
    </w:p>
    <w:p w14:paraId="03896C50" w14:textId="1F23F070" w:rsidR="00FE60DE" w:rsidRDefault="00202A99" w:rsidP="00FF59C9">
      <w:pPr>
        <w:pStyle w:val="NoSpacing"/>
      </w:pPr>
      <w:r w:rsidRPr="00202A99">
        <w:lastRenderedPageBreak/>
        <w:br/>
      </w:r>
      <w:r w:rsidRPr="00FF59C9">
        <w:br/>
        <w:t xml:space="preserve">2. </w:t>
      </w:r>
      <w:r w:rsidRPr="00202A99">
        <w:t>Is the general CPU usage on the computer, and CPU usage by the application, "good" (low)?</w:t>
      </w:r>
      <w:r w:rsidRPr="00FF59C9">
        <w:br/>
      </w:r>
      <w:r w:rsidR="00FE60DE" w:rsidRPr="00FE60DE">
        <w:rPr>
          <w:color w:val="4472C4" w:themeColor="accent1"/>
        </w:rPr>
        <w:t xml:space="preserve">CPU usage for the </w:t>
      </w:r>
      <w:proofErr w:type="spellStart"/>
      <w:r w:rsidR="00FE60DE" w:rsidRPr="00FE60DE">
        <w:rPr>
          <w:color w:val="4472C4" w:themeColor="accent1"/>
        </w:rPr>
        <w:t>IrigSample</w:t>
      </w:r>
      <w:proofErr w:type="spellEnd"/>
      <w:r w:rsidR="00FE60DE" w:rsidRPr="00FE60DE">
        <w:rPr>
          <w:color w:val="4472C4" w:themeColor="accent1"/>
        </w:rPr>
        <w:t xml:space="preserve"> application is around 12%.</w:t>
      </w:r>
      <w:r w:rsidR="00FE60DE">
        <w:rPr>
          <w:color w:val="4472C4" w:themeColor="accent1"/>
        </w:rPr>
        <w:t xml:space="preserve"> Total CPU usage is 12-13%.</w:t>
      </w:r>
    </w:p>
    <w:p w14:paraId="02CC4FF6" w14:textId="5EE35B92" w:rsidR="00A70340" w:rsidRDefault="00202A99" w:rsidP="00FF59C9">
      <w:pPr>
        <w:pStyle w:val="NoSpacing"/>
        <w:rPr>
          <w:color w:val="4472C4" w:themeColor="accent1"/>
        </w:rPr>
      </w:pPr>
      <w:r w:rsidRPr="00FF59C9">
        <w:br/>
        <w:t xml:space="preserve">3. </w:t>
      </w:r>
      <w:r w:rsidRPr="00202A99">
        <w:t xml:space="preserve">The architecture ("block diagram") of the whole system is not fully clear to me. But I assume that whatever dequeues the entries from the "event status queue" in the .NET application must be running on some thread. How is this thread created? Is it with "new </w:t>
      </w:r>
      <w:proofErr w:type="gramStart"/>
      <w:r w:rsidRPr="00202A99">
        <w:t>Thread(</w:t>
      </w:r>
      <w:proofErr w:type="gramEnd"/>
      <w:r w:rsidRPr="00202A99">
        <w:t>)"? Or is a thread from a .NET thread pool, perhaps a Task? Or something else?</w:t>
      </w:r>
      <w:r w:rsidRPr="00202A99">
        <w:br/>
      </w:r>
      <w:r w:rsidR="00A70340">
        <w:rPr>
          <w:color w:val="4472C4" w:themeColor="accent1"/>
        </w:rPr>
        <w:t xml:space="preserve">The Callback invoked by AIT’s Hardware Interrupt is an override for AIT.Owl1553Sharp.dll abstract </w:t>
      </w:r>
      <w:proofErr w:type="spellStart"/>
      <w:r w:rsidR="00A70340">
        <w:rPr>
          <w:color w:val="4472C4" w:themeColor="accent1"/>
        </w:rPr>
        <w:t>OnEvent</w:t>
      </w:r>
      <w:proofErr w:type="spellEnd"/>
      <w:r w:rsidR="00A70340">
        <w:rPr>
          <w:color w:val="4472C4" w:themeColor="accent1"/>
        </w:rPr>
        <w:t xml:space="preserve"> discrete event handler.</w:t>
      </w:r>
      <w:r w:rsidR="00501E13">
        <w:rPr>
          <w:color w:val="4472C4" w:themeColor="accent1"/>
        </w:rPr>
        <w:t xml:space="preserve">  It is enabled when the board is initialized.</w:t>
      </w:r>
    </w:p>
    <w:p w14:paraId="61EEF6F3" w14:textId="10BB76E1" w:rsidR="00690724" w:rsidRPr="00690724" w:rsidRDefault="00202A99" w:rsidP="00FF59C9">
      <w:pPr>
        <w:pStyle w:val="NoSpacing"/>
      </w:pPr>
      <w:r w:rsidRPr="00FF59C9">
        <w:br/>
        <w:t xml:space="preserve">4. </w:t>
      </w:r>
      <w:r w:rsidRPr="00202A99">
        <w:t>What is the full .NET Framework version being used by the application on the "</w:t>
      </w:r>
      <w:proofErr w:type="gramStart"/>
      <w:r w:rsidRPr="00202A99">
        <w:t>good",</w:t>
      </w:r>
      <w:proofErr w:type="gramEnd"/>
      <w:r w:rsidRPr="00202A99">
        <w:t xml:space="preserve"> and "bad" machines? </w:t>
      </w:r>
      <w:proofErr w:type="gramStart"/>
      <w:r w:rsidRPr="00202A99">
        <w:t>Suggestion</w:t>
      </w:r>
      <w:proofErr w:type="gramEnd"/>
      <w:r w:rsidRPr="00202A99">
        <w:t xml:space="preserve"> is to read and capture </w:t>
      </w:r>
      <w:proofErr w:type="gramStart"/>
      <w:r w:rsidRPr="00202A99">
        <w:t>System.Runtime.InteropServices.RuntimeInformation</w:t>
      </w:r>
      <w:proofErr w:type="gramEnd"/>
      <w:r w:rsidRPr="00202A99">
        <w:t>.FrameworkDescription from inside the app.</w:t>
      </w:r>
    </w:p>
    <w:p w14:paraId="46A93D9A" w14:textId="77777777" w:rsidR="000C1D8E" w:rsidRDefault="00C72F19" w:rsidP="00C72F19">
      <w:pPr>
        <w:pStyle w:val="NoSpacing"/>
      </w:pPr>
      <w:r w:rsidRPr="00331B6D">
        <w:rPr>
          <w:color w:val="4472C4" w:themeColor="accent1"/>
        </w:rPr>
        <w:t xml:space="preserve">          </w:t>
      </w:r>
      <w:r w:rsidR="00FF59C9" w:rsidRPr="00331B6D">
        <w:rPr>
          <w:color w:val="4472C4" w:themeColor="accent1"/>
        </w:rPr>
        <w:t xml:space="preserve">The running Framework </w:t>
      </w:r>
      <w:r w:rsidR="000735EE" w:rsidRPr="00331B6D">
        <w:rPr>
          <w:color w:val="4472C4" w:themeColor="accent1"/>
        </w:rPr>
        <w:t>are 4.8.4110.0 and</w:t>
      </w:r>
      <w:r w:rsidR="00FF59C9" w:rsidRPr="00331B6D">
        <w:rPr>
          <w:color w:val="4472C4" w:themeColor="accent1"/>
        </w:rPr>
        <w:t xml:space="preserve"> 4.8.3928.0 on </w:t>
      </w:r>
      <w:r w:rsidR="000735EE" w:rsidRPr="00331B6D">
        <w:rPr>
          <w:color w:val="4472C4" w:themeColor="accent1"/>
        </w:rPr>
        <w:t>the</w:t>
      </w:r>
      <w:r w:rsidR="00FF59C9" w:rsidRPr="00331B6D">
        <w:rPr>
          <w:color w:val="4472C4" w:themeColor="accent1"/>
        </w:rPr>
        <w:t xml:space="preserve"> good machine</w:t>
      </w:r>
      <w:r w:rsidR="000735EE" w:rsidRPr="00331B6D">
        <w:rPr>
          <w:color w:val="4472C4" w:themeColor="accent1"/>
        </w:rPr>
        <w:t>s</w:t>
      </w:r>
      <w:r w:rsidR="00FF59C9" w:rsidRPr="00331B6D">
        <w:rPr>
          <w:color w:val="4472C4" w:themeColor="accent1"/>
        </w:rPr>
        <w:t>.</w:t>
      </w:r>
      <w:r w:rsidR="00202A99" w:rsidRPr="00331B6D">
        <w:rPr>
          <w:color w:val="4472C4" w:themeColor="accent1"/>
        </w:rPr>
        <w:br/>
      </w:r>
      <w:r w:rsidRPr="00331B6D">
        <w:rPr>
          <w:color w:val="4472C4" w:themeColor="accent1"/>
        </w:rPr>
        <w:t xml:space="preserve">          The running Framework is 4.8.9037.0 on a bad machine.</w:t>
      </w:r>
      <w:r w:rsidRPr="00FF59C9">
        <w:br/>
      </w:r>
      <w:r w:rsidR="00202A99" w:rsidRPr="00FF59C9">
        <w:br/>
      </w:r>
      <w:r w:rsidR="00202A99" w:rsidRPr="00202A99">
        <w:t>5. Have you tried to break into the debugger when the problem occurs, and look for suspicious symptoms? Mainly, does the number and "structure" of managed threads significantly differ</w:t>
      </w:r>
      <w:r w:rsidR="00C40C24">
        <w:t xml:space="preserve"> </w:t>
      </w:r>
      <w:r w:rsidR="00202A99" w:rsidRPr="00202A99">
        <w:t xml:space="preserve">when the problem occurs? (this is </w:t>
      </w:r>
      <w:r w:rsidR="00C40C24" w:rsidRPr="00202A99">
        <w:t>repeating</w:t>
      </w:r>
      <w:r w:rsidR="00202A99" w:rsidRPr="00202A99">
        <w:t xml:space="preserve"> a part of question #1, but is more general here)</w:t>
      </w:r>
    </w:p>
    <w:p w14:paraId="1FA9901B" w14:textId="697A37D6" w:rsidR="000C1D8E" w:rsidRDefault="000C1D8E" w:rsidP="00C72F19">
      <w:pPr>
        <w:pStyle w:val="NoSpacing"/>
        <w:rPr>
          <w:color w:val="4472C4" w:themeColor="accent1"/>
        </w:rPr>
      </w:pPr>
      <w:r w:rsidRPr="000C1D8E">
        <w:rPr>
          <w:color w:val="4472C4" w:themeColor="accent1"/>
        </w:rPr>
        <w:t>When</w:t>
      </w:r>
      <w:r>
        <w:rPr>
          <w:color w:val="4472C4" w:themeColor="accent1"/>
        </w:rPr>
        <w:t xml:space="preserve"> </w:t>
      </w:r>
      <w:proofErr w:type="spellStart"/>
      <w:proofErr w:type="gramStart"/>
      <w:r>
        <w:rPr>
          <w:color w:val="4472C4" w:themeColor="accent1"/>
        </w:rPr>
        <w:t>EasyUAClient</w:t>
      </w:r>
      <w:proofErr w:type="spellEnd"/>
      <w:r>
        <w:rPr>
          <w:color w:val="4472C4" w:themeColor="accent1"/>
        </w:rPr>
        <w:t>(</w:t>
      </w:r>
      <w:proofErr w:type="gramEnd"/>
      <w:r>
        <w:rPr>
          <w:color w:val="4472C4" w:themeColor="accent1"/>
        </w:rPr>
        <w:t>) is not invoked, the events do not back up.  Below shows what was running.</w:t>
      </w:r>
    </w:p>
    <w:p w14:paraId="6D0BF790" w14:textId="77777777" w:rsidR="00CA6521" w:rsidRDefault="00CA6521" w:rsidP="00C72F19">
      <w:pPr>
        <w:pStyle w:val="NoSpacing"/>
        <w:rPr>
          <w:color w:val="4472C4" w:themeColor="accent1"/>
        </w:rPr>
      </w:pPr>
    </w:p>
    <w:p w14:paraId="6F46D679" w14:textId="10A723E5" w:rsidR="00C13F68" w:rsidRDefault="000C1D8E" w:rsidP="00C72F19">
      <w:pPr>
        <w:pStyle w:val="NoSpacing"/>
        <w:rPr>
          <w:color w:val="4472C4" w:themeColor="accent1"/>
        </w:rPr>
      </w:pPr>
      <w:r>
        <w:rPr>
          <w:noProof/>
        </w:rPr>
        <w:drawing>
          <wp:inline distT="0" distB="0" distL="0" distR="0" wp14:anchorId="68440B8C" wp14:editId="782CCB25">
            <wp:extent cx="5943600" cy="2287270"/>
            <wp:effectExtent l="0" t="0" r="0" b="0"/>
            <wp:docPr id="76852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20828" name=""/>
                    <pic:cNvPicPr/>
                  </pic:nvPicPr>
                  <pic:blipFill>
                    <a:blip r:embed="rId6"/>
                    <a:stretch>
                      <a:fillRect/>
                    </a:stretch>
                  </pic:blipFill>
                  <pic:spPr>
                    <a:xfrm>
                      <a:off x="0" y="0"/>
                      <a:ext cx="5943600" cy="2287270"/>
                    </a:xfrm>
                    <a:prstGeom prst="rect">
                      <a:avLst/>
                    </a:prstGeom>
                  </pic:spPr>
                </pic:pic>
              </a:graphicData>
            </a:graphic>
          </wp:inline>
        </w:drawing>
      </w:r>
      <w:r>
        <w:rPr>
          <w:color w:val="4472C4" w:themeColor="accent1"/>
        </w:rPr>
        <w:t xml:space="preserve"> </w:t>
      </w:r>
      <w:r w:rsidR="00202A99" w:rsidRPr="00690724">
        <w:br/>
      </w:r>
      <w:r w:rsidR="00202A99" w:rsidRPr="00FF59C9">
        <w:br/>
      </w:r>
      <w:r w:rsidR="00202A99" w:rsidRPr="00202A99">
        <w:t>6. Does the issue possibly appear multiple times during a single run of the application, if you let it run long enough- or just once? (If it happens once, it may indicate an issue with .NET JIT compilation)</w:t>
      </w:r>
      <w:r w:rsidR="00202A99" w:rsidRPr="00FF59C9">
        <w:br/>
      </w:r>
      <w:r w:rsidR="00C13F68">
        <w:rPr>
          <w:color w:val="4472C4" w:themeColor="accent1"/>
        </w:rPr>
        <w:t xml:space="preserve">The issue appears multiple times during a single run of the </w:t>
      </w:r>
      <w:proofErr w:type="spellStart"/>
      <w:r w:rsidR="00C13F68">
        <w:rPr>
          <w:color w:val="4472C4" w:themeColor="accent1"/>
        </w:rPr>
        <w:t>IrigSample</w:t>
      </w:r>
      <w:proofErr w:type="spellEnd"/>
      <w:r w:rsidR="00C13F68">
        <w:rPr>
          <w:color w:val="4472C4" w:themeColor="accent1"/>
        </w:rPr>
        <w:t xml:space="preserve"> application, but the times it occurs are random.</w:t>
      </w:r>
    </w:p>
    <w:p w14:paraId="5F7EDEF6" w14:textId="1D80BFB2" w:rsidR="00202A99" w:rsidRDefault="00202A99" w:rsidP="00C72F19">
      <w:pPr>
        <w:pStyle w:val="NoSpacing"/>
      </w:pPr>
      <w:r w:rsidRPr="00FF59C9">
        <w:br/>
      </w:r>
      <w:r w:rsidRPr="00202A99">
        <w:t xml:space="preserve">7. In the original report we discussed removing the call to client = new </w:t>
      </w:r>
      <w:proofErr w:type="spellStart"/>
      <w:proofErr w:type="gramStart"/>
      <w:r w:rsidRPr="00202A99">
        <w:t>EasyUAClient</w:t>
      </w:r>
      <w:proofErr w:type="spellEnd"/>
      <w:r w:rsidRPr="00202A99">
        <w:t>(</w:t>
      </w:r>
      <w:proofErr w:type="gramEnd"/>
      <w:r w:rsidRPr="00202A99">
        <w:t xml:space="preserve">), the problems stopped occurring. Does this mean that adding "client = new </w:t>
      </w:r>
      <w:proofErr w:type="spellStart"/>
      <w:proofErr w:type="gramStart"/>
      <w:r w:rsidRPr="00202A99">
        <w:t>EasyUAClient</w:t>
      </w:r>
      <w:proofErr w:type="spellEnd"/>
      <w:r w:rsidRPr="00202A99">
        <w:t>(</w:t>
      </w:r>
      <w:proofErr w:type="gramEnd"/>
      <w:r w:rsidRPr="00202A99">
        <w:t xml:space="preserve">)", *without any further operation on that 'client' object* , is enough to introduce the problem? Or did you actually mean that besides "client = new </w:t>
      </w:r>
      <w:proofErr w:type="spellStart"/>
      <w:proofErr w:type="gramStart"/>
      <w:r w:rsidRPr="00202A99">
        <w:t>EasyUAClient</w:t>
      </w:r>
      <w:proofErr w:type="spellEnd"/>
      <w:r w:rsidRPr="00202A99">
        <w:t>(</w:t>
      </w:r>
      <w:proofErr w:type="gramEnd"/>
      <w:r w:rsidRPr="00202A99">
        <w:t>)", a whole set of new functionality has also been enabled inside the app, consequently?</w:t>
      </w:r>
    </w:p>
    <w:p w14:paraId="4CABAEEC" w14:textId="3731861A" w:rsidR="00B17AD4" w:rsidRDefault="00B17AD4" w:rsidP="00B17AD4">
      <w:pPr>
        <w:pStyle w:val="NoSpacing"/>
        <w:rPr>
          <w:color w:val="4472C4" w:themeColor="accent1"/>
        </w:rPr>
      </w:pPr>
      <w:r>
        <w:rPr>
          <w:color w:val="4472C4" w:themeColor="accent1"/>
        </w:rPr>
        <w:lastRenderedPageBreak/>
        <w:t xml:space="preserve">Just adding the call to </w:t>
      </w:r>
      <w:proofErr w:type="spellStart"/>
      <w:proofErr w:type="gramStart"/>
      <w:r>
        <w:rPr>
          <w:color w:val="4472C4" w:themeColor="accent1"/>
        </w:rPr>
        <w:t>EasyUAClient</w:t>
      </w:r>
      <w:proofErr w:type="spellEnd"/>
      <w:r>
        <w:rPr>
          <w:color w:val="4472C4" w:themeColor="accent1"/>
        </w:rPr>
        <w:t>(</w:t>
      </w:r>
      <w:proofErr w:type="gramEnd"/>
      <w:r>
        <w:rPr>
          <w:color w:val="4472C4" w:themeColor="accent1"/>
        </w:rPr>
        <w:t xml:space="preserve">) appears to cause the problem to occur.  </w:t>
      </w:r>
      <w:r w:rsidR="00E072BA">
        <w:rPr>
          <w:color w:val="4472C4" w:themeColor="accent1"/>
        </w:rPr>
        <w:t xml:space="preserve">We do not subscribe to any tags or write to any tags. </w:t>
      </w:r>
      <w:r>
        <w:rPr>
          <w:color w:val="4472C4" w:themeColor="accent1"/>
        </w:rPr>
        <w:t xml:space="preserve">Commenting </w:t>
      </w:r>
      <w:proofErr w:type="gramStart"/>
      <w:r>
        <w:rPr>
          <w:color w:val="4472C4" w:themeColor="accent1"/>
        </w:rPr>
        <w:t>out</w:t>
      </w:r>
      <w:proofErr w:type="gramEnd"/>
      <w:r>
        <w:rPr>
          <w:color w:val="4472C4" w:themeColor="accent1"/>
        </w:rPr>
        <w:t xml:space="preserve"> the call makes the problem disappear.</w:t>
      </w:r>
    </w:p>
    <w:p w14:paraId="5D1368E3" w14:textId="77777777" w:rsidR="00B17AD4" w:rsidRPr="00FF59C9" w:rsidRDefault="00B17AD4" w:rsidP="00C72F19">
      <w:pPr>
        <w:pStyle w:val="NoSpacing"/>
      </w:pPr>
    </w:p>
    <w:p w14:paraId="25EA13BE" w14:textId="77777777" w:rsidR="00202A99" w:rsidRPr="00202A99" w:rsidRDefault="00202A99" w:rsidP="00202A99">
      <w:pPr>
        <w:shd w:val="clear" w:color="auto" w:fill="FFFFFF"/>
        <w:spacing w:after="0" w:line="240" w:lineRule="auto"/>
      </w:pPr>
      <w:r w:rsidRPr="00202A99">
        <w:t> </w:t>
      </w:r>
    </w:p>
    <w:p w14:paraId="470570A1" w14:textId="77777777" w:rsidR="00F67FF7" w:rsidRDefault="00F67FF7"/>
    <w:sectPr w:rsidR="00F67F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60738C"/>
    <w:multiLevelType w:val="hybridMultilevel"/>
    <w:tmpl w:val="11EA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0087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99"/>
    <w:rsid w:val="000735EE"/>
    <w:rsid w:val="00092E20"/>
    <w:rsid w:val="000C1D8E"/>
    <w:rsid w:val="00202A99"/>
    <w:rsid w:val="00331B6D"/>
    <w:rsid w:val="00501E13"/>
    <w:rsid w:val="00690724"/>
    <w:rsid w:val="00A70340"/>
    <w:rsid w:val="00B17AD4"/>
    <w:rsid w:val="00BF68BC"/>
    <w:rsid w:val="00C126FF"/>
    <w:rsid w:val="00C13F68"/>
    <w:rsid w:val="00C40C24"/>
    <w:rsid w:val="00C72F19"/>
    <w:rsid w:val="00CA6521"/>
    <w:rsid w:val="00CE3A38"/>
    <w:rsid w:val="00E072BA"/>
    <w:rsid w:val="00F67FF7"/>
    <w:rsid w:val="00FE60DE"/>
    <w:rsid w:val="00FF5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4AD76"/>
  <w15:chartTrackingRefBased/>
  <w15:docId w15:val="{38B60BFB-E0F2-4774-8F23-B4CDBFA6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724"/>
    <w:pPr>
      <w:ind w:left="720"/>
      <w:contextualSpacing/>
    </w:pPr>
  </w:style>
  <w:style w:type="paragraph" w:styleId="NoSpacing">
    <w:name w:val="No Spacing"/>
    <w:uiPriority w:val="1"/>
    <w:qFormat/>
    <w:rsid w:val="00690724"/>
    <w:pPr>
      <w:spacing w:after="0" w:line="240" w:lineRule="auto"/>
    </w:pPr>
  </w:style>
  <w:style w:type="paragraph" w:customStyle="1" w:styleId="xmsonormal">
    <w:name w:val="x_msonormal"/>
    <w:basedOn w:val="Normal"/>
    <w:uiPriority w:val="99"/>
    <w:semiHidden/>
    <w:rsid w:val="00092E20"/>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03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688</Words>
  <Characters>3928</Characters>
  <Application>Microsoft Office Word</Application>
  <DocSecurity>0</DocSecurity>
  <Lines>32</Lines>
  <Paragraphs>9</Paragraphs>
  <ScaleCrop>false</ScaleCrop>
  <Company>Northrop Grumman Corporation</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Dubois, Janine E [US] (DS)</dc:creator>
  <cp:keywords/>
  <dc:description/>
  <cp:lastModifiedBy>Kyle Persyn</cp:lastModifiedBy>
  <cp:revision>2</cp:revision>
  <dcterms:created xsi:type="dcterms:W3CDTF">2024-04-02T13:28:00Z</dcterms:created>
  <dcterms:modified xsi:type="dcterms:W3CDTF">2024-04-02T13:28:00Z</dcterms:modified>
</cp:coreProperties>
</file>